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34FD" w14:textId="2137FCED" w:rsidR="00EA4E64" w:rsidRDefault="00EA4E64" w:rsidP="00EA4E64">
      <w:pPr>
        <w:jc w:val="center"/>
      </w:pPr>
      <w:r w:rsidRPr="00EA4E64">
        <w:drawing>
          <wp:inline distT="0" distB="0" distL="0" distR="0" wp14:anchorId="33543499" wp14:editId="406D4CEB">
            <wp:extent cx="4010025" cy="14865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7977" cy="150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9F3E" w14:textId="77777777" w:rsidR="00EA4E64" w:rsidRPr="008850D6" w:rsidRDefault="00EA4E64" w:rsidP="00EA4E64">
      <w:pPr>
        <w:rPr>
          <w:rFonts w:ascii="Century" w:hAnsi="Century"/>
          <w:sz w:val="24"/>
          <w:szCs w:val="24"/>
        </w:rPr>
      </w:pPr>
      <w:r w:rsidRPr="008850D6">
        <w:rPr>
          <w:rFonts w:ascii="Century" w:hAnsi="Century"/>
          <w:sz w:val="24"/>
          <w:szCs w:val="24"/>
        </w:rPr>
        <w:t>Podporujeme respektujícím přístupem děti a mladé lidi. Vzděláváme pedagogy a pomáháme jim ve vzdělávání žáků s obtížemi v oblasti duševního zdraví a chování. Věnujeme se destigmatizaci duševních onemocnění. Sdílíme zkušenosti s ostatními odborníky z ČR.</w:t>
      </w:r>
    </w:p>
    <w:p w14:paraId="5977E889" w14:textId="57EF94C3" w:rsidR="00EA4E64" w:rsidRPr="008850D6" w:rsidRDefault="00EA4E64" w:rsidP="00EA4E64">
      <w:pPr>
        <w:rPr>
          <w:rFonts w:ascii="Century" w:hAnsi="Century"/>
          <w:sz w:val="24"/>
          <w:szCs w:val="24"/>
        </w:rPr>
      </w:pPr>
      <w:r w:rsidRPr="008850D6">
        <w:rPr>
          <w:rFonts w:ascii="Century" w:hAnsi="Century"/>
          <w:sz w:val="24"/>
          <w:szCs w:val="24"/>
        </w:rPr>
        <w:t xml:space="preserve">Snažíme se včas zachytit duševní problémy dětí a mladých lidí a vhodně s nimi pracovat, aby nedocházelo k jejich dalšímu prohlubování. K dispozici jsou dva mobilní týmy odborníků, které společně hledají cestu, jak nejlépe podpořit nejen děti a mladé lidi s psychickými problémy, ale také jejich rodiny a školy. Spolupracujeme s odborníky z České odborné společnosti pro inkluzivní vzdělávání, s Nadačním fondem Eduzměna a s norským Dětským psychiatrickým centrem Østbytunet. </w:t>
      </w:r>
    </w:p>
    <w:p w14:paraId="6820C7CD" w14:textId="414D6C06" w:rsidR="00EA4E64" w:rsidRDefault="00EA4E64" w:rsidP="00EA4E64">
      <w:r>
        <w:rPr>
          <w:noProof/>
        </w:rPr>
        <w:drawing>
          <wp:anchor distT="0" distB="0" distL="114300" distR="114300" simplePos="0" relativeHeight="251658240" behindDoc="1" locked="0" layoutInCell="1" allowOverlap="1" wp14:anchorId="3F3BC23B" wp14:editId="0EF2DB4E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828800" cy="335159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05" cy="33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A3AE8" w14:textId="16EE7C54" w:rsidR="00EA4E64" w:rsidRDefault="00EA4E64"/>
    <w:p w14:paraId="562457A4" w14:textId="303EC35B" w:rsidR="00202E5B" w:rsidRDefault="00202E5B">
      <w:r>
        <w:rPr>
          <w:noProof/>
        </w:rPr>
        <w:drawing>
          <wp:anchor distT="0" distB="0" distL="114300" distR="114300" simplePos="0" relativeHeight="251659264" behindDoc="1" locked="0" layoutInCell="1" allowOverlap="1" wp14:anchorId="42AC1CA8" wp14:editId="57FEB14B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952500" cy="10382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BBBAC" w14:textId="10D40133" w:rsidR="00202E5B" w:rsidRPr="008850D6" w:rsidRDefault="00202E5B" w:rsidP="00202E5B">
      <w:pPr>
        <w:rPr>
          <w:rFonts w:ascii="Century" w:hAnsi="Century"/>
          <w:sz w:val="24"/>
          <w:szCs w:val="24"/>
        </w:rPr>
      </w:pPr>
      <w:r>
        <w:t xml:space="preserve">                                    </w:t>
      </w:r>
      <w:r w:rsidRPr="008850D6">
        <w:rPr>
          <w:rFonts w:ascii="Century" w:hAnsi="Century"/>
          <w:sz w:val="24"/>
          <w:szCs w:val="24"/>
        </w:rPr>
        <w:t>Mgr. Miloš Březina</w:t>
      </w:r>
    </w:p>
    <w:p w14:paraId="332A372F" w14:textId="55DD0B5D" w:rsidR="00202E5B" w:rsidRPr="008850D6" w:rsidRDefault="00202E5B" w:rsidP="00202E5B">
      <w:pPr>
        <w:rPr>
          <w:rFonts w:ascii="Century" w:hAnsi="Century"/>
          <w:sz w:val="24"/>
          <w:szCs w:val="24"/>
        </w:rPr>
      </w:pPr>
      <w:r>
        <w:t xml:space="preserve">                                    </w:t>
      </w:r>
      <w:r w:rsidRPr="008850D6">
        <w:rPr>
          <w:rFonts w:ascii="Century" w:hAnsi="Century"/>
          <w:sz w:val="24"/>
          <w:szCs w:val="24"/>
        </w:rPr>
        <w:t>sociální pracovník</w:t>
      </w:r>
    </w:p>
    <w:p w14:paraId="1C09D930" w14:textId="3BDC6389" w:rsidR="008850D6" w:rsidRDefault="008850D6" w:rsidP="00202E5B"/>
    <w:p w14:paraId="10E365E0" w14:textId="04B49BC2" w:rsidR="008850D6" w:rsidRDefault="008850D6" w:rsidP="00202E5B">
      <w:r>
        <w:rPr>
          <w:noProof/>
        </w:rPr>
        <w:drawing>
          <wp:anchor distT="0" distB="0" distL="114300" distR="114300" simplePos="0" relativeHeight="251660288" behindDoc="1" locked="0" layoutInCell="1" allowOverlap="1" wp14:anchorId="7251EA6B" wp14:editId="39782F42">
            <wp:simplePos x="0" y="0"/>
            <wp:positionH relativeFrom="column">
              <wp:posOffset>147955</wp:posOffset>
            </wp:positionH>
            <wp:positionV relativeFrom="paragraph">
              <wp:posOffset>138430</wp:posOffset>
            </wp:positionV>
            <wp:extent cx="857250" cy="9906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0D015" w14:textId="2985210A" w:rsidR="008850D6" w:rsidRPr="008850D6" w:rsidRDefault="008850D6" w:rsidP="008850D6">
      <w:pPr>
        <w:rPr>
          <w:rFonts w:ascii="Century" w:hAnsi="Century"/>
          <w:sz w:val="24"/>
          <w:szCs w:val="24"/>
        </w:rPr>
      </w:pPr>
      <w:r>
        <w:t xml:space="preserve">                                   </w:t>
      </w:r>
      <w:r w:rsidRPr="008850D6">
        <w:rPr>
          <w:rFonts w:ascii="Century" w:hAnsi="Century"/>
          <w:sz w:val="24"/>
          <w:szCs w:val="24"/>
        </w:rPr>
        <w:t>Mgr. et Mgr. Barbora Hošková</w:t>
      </w:r>
    </w:p>
    <w:p w14:paraId="57D38201" w14:textId="62C02C99" w:rsidR="008850D6" w:rsidRPr="008850D6" w:rsidRDefault="008850D6" w:rsidP="008850D6">
      <w:pPr>
        <w:rPr>
          <w:rFonts w:ascii="Century" w:hAnsi="Century"/>
          <w:sz w:val="24"/>
          <w:szCs w:val="24"/>
        </w:rPr>
      </w:pPr>
      <w:r>
        <w:t xml:space="preserve">                                   </w:t>
      </w:r>
      <w:r w:rsidRPr="008850D6">
        <w:rPr>
          <w:rFonts w:ascii="Century" w:hAnsi="Century"/>
          <w:sz w:val="24"/>
          <w:szCs w:val="24"/>
        </w:rPr>
        <w:t>dětský psycholog</w:t>
      </w:r>
    </w:p>
    <w:p w14:paraId="017BDB41" w14:textId="0796EEC9" w:rsidR="008850D6" w:rsidRDefault="008850D6" w:rsidP="008850D6"/>
    <w:p w14:paraId="445341E7" w14:textId="53CE0528" w:rsidR="008850D6" w:rsidRDefault="008850D6" w:rsidP="008850D6">
      <w:r>
        <w:rPr>
          <w:noProof/>
        </w:rPr>
        <w:drawing>
          <wp:anchor distT="0" distB="0" distL="114300" distR="114300" simplePos="0" relativeHeight="251661312" behindDoc="1" locked="0" layoutInCell="1" allowOverlap="1" wp14:anchorId="21A8AE8B" wp14:editId="2417C887">
            <wp:simplePos x="0" y="0"/>
            <wp:positionH relativeFrom="column">
              <wp:posOffset>167005</wp:posOffset>
            </wp:positionH>
            <wp:positionV relativeFrom="paragraph">
              <wp:posOffset>91440</wp:posOffset>
            </wp:positionV>
            <wp:extent cx="809625" cy="85725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18982" w14:textId="67878A7C" w:rsidR="008850D6" w:rsidRPr="008850D6" w:rsidRDefault="008850D6" w:rsidP="008850D6">
      <w:pPr>
        <w:rPr>
          <w:rFonts w:ascii="Century" w:hAnsi="Century"/>
          <w:sz w:val="24"/>
          <w:szCs w:val="24"/>
        </w:rPr>
      </w:pPr>
      <w:r>
        <w:t xml:space="preserve">                                   </w:t>
      </w:r>
      <w:r w:rsidRPr="008850D6">
        <w:rPr>
          <w:rFonts w:ascii="Century" w:hAnsi="Century"/>
          <w:sz w:val="24"/>
          <w:szCs w:val="24"/>
        </w:rPr>
        <w:t>Mgr. Adéla Mikulová</w:t>
      </w:r>
    </w:p>
    <w:p w14:paraId="23041153" w14:textId="15D406BF" w:rsidR="008850D6" w:rsidRDefault="008850D6" w:rsidP="008850D6">
      <w:pPr>
        <w:rPr>
          <w:rFonts w:ascii="Century" w:hAnsi="Century"/>
          <w:sz w:val="24"/>
          <w:szCs w:val="24"/>
        </w:rPr>
      </w:pPr>
      <w:r>
        <w:t xml:space="preserve">                                   </w:t>
      </w:r>
      <w:r w:rsidRPr="008850D6">
        <w:rPr>
          <w:rFonts w:ascii="Century" w:hAnsi="Century"/>
          <w:sz w:val="24"/>
          <w:szCs w:val="24"/>
        </w:rPr>
        <w:t>speciální pedagog</w:t>
      </w:r>
    </w:p>
    <w:p w14:paraId="021384D6" w14:textId="41DBC91A" w:rsidR="008850D6" w:rsidRDefault="008850D6" w:rsidP="008850D6">
      <w:pPr>
        <w:rPr>
          <w:rFonts w:ascii="Century" w:hAnsi="Century"/>
          <w:sz w:val="24"/>
          <w:szCs w:val="24"/>
        </w:rPr>
      </w:pPr>
    </w:p>
    <w:p w14:paraId="56215FBC" w14:textId="2D96FC2D" w:rsidR="0048373C" w:rsidRDefault="008850D6" w:rsidP="008850D6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Navštivte nás v konzultovně ZŠ Kamenná stezka za aulou v prvním patře, po </w:t>
      </w:r>
      <w:r>
        <w:rPr>
          <w:rFonts w:ascii="Century" w:hAnsi="Century"/>
          <w:sz w:val="24"/>
          <w:szCs w:val="24"/>
        </w:rPr>
        <w:t>telefonick</w:t>
      </w:r>
      <w:r>
        <w:rPr>
          <w:rFonts w:ascii="Century" w:hAnsi="Century"/>
          <w:sz w:val="24"/>
          <w:szCs w:val="24"/>
        </w:rPr>
        <w:t>é d</w:t>
      </w:r>
      <w:r>
        <w:rPr>
          <w:rFonts w:ascii="Century" w:hAnsi="Century"/>
          <w:sz w:val="24"/>
          <w:szCs w:val="24"/>
        </w:rPr>
        <w:t>omluv</w:t>
      </w:r>
      <w:r>
        <w:rPr>
          <w:rFonts w:ascii="Century" w:hAnsi="Century"/>
          <w:sz w:val="24"/>
          <w:szCs w:val="24"/>
        </w:rPr>
        <w:t>ě na tel.č. 725 164</w:t>
      </w:r>
      <w:r w:rsidR="0048373C">
        <w:rPr>
          <w:rFonts w:ascii="Century" w:hAnsi="Century"/>
          <w:sz w:val="24"/>
          <w:szCs w:val="24"/>
        </w:rPr>
        <w:t> </w:t>
      </w:r>
      <w:r>
        <w:rPr>
          <w:rFonts w:ascii="Century" w:hAnsi="Century"/>
          <w:sz w:val="24"/>
          <w:szCs w:val="24"/>
        </w:rPr>
        <w:t>586</w:t>
      </w:r>
    </w:p>
    <w:p w14:paraId="04FEF88D" w14:textId="62D48F20" w:rsidR="0048373C" w:rsidRPr="008850D6" w:rsidRDefault="0048373C" w:rsidP="008850D6">
      <w:pPr>
        <w:rPr>
          <w:rFonts w:ascii="Century" w:hAnsi="Century"/>
          <w:sz w:val="24"/>
          <w:szCs w:val="24"/>
        </w:rPr>
      </w:pPr>
      <w:r w:rsidRPr="0048373C">
        <w:rPr>
          <w:rFonts w:ascii="Century" w:hAnsi="Century"/>
          <w:sz w:val="24"/>
          <w:szCs w:val="24"/>
        </w:rPr>
        <w:t>www.dusevnizdraviprodeti.cz</w:t>
      </w:r>
    </w:p>
    <w:sectPr w:rsidR="0048373C" w:rsidRPr="008850D6" w:rsidSect="0048373C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4"/>
    <w:rsid w:val="00202E5B"/>
    <w:rsid w:val="0048373C"/>
    <w:rsid w:val="008850D6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3558"/>
  <w15:chartTrackingRefBased/>
  <w15:docId w15:val="{7447DD1A-BB54-4498-9707-F2C60A5E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5CEB-5E12-4046-9F56-0DC918D3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Mikula</dc:creator>
  <cp:keywords/>
  <dc:description/>
  <cp:lastModifiedBy>Jan Mikula</cp:lastModifiedBy>
  <cp:revision>1</cp:revision>
  <dcterms:created xsi:type="dcterms:W3CDTF">2021-08-31T12:37:00Z</dcterms:created>
  <dcterms:modified xsi:type="dcterms:W3CDTF">2021-08-31T13:12:00Z</dcterms:modified>
</cp:coreProperties>
</file>